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1C" w:rsidRPr="009A2142" w:rsidRDefault="00993A1C" w:rsidP="00993A1C">
      <w:pPr>
        <w:pStyle w:val="Heading2"/>
        <w:spacing w:before="0" w:after="0"/>
        <w:rPr>
          <w:color w:val="2E74B5" w:themeColor="accent1" w:themeShade="BF"/>
          <w:sz w:val="44"/>
        </w:rPr>
      </w:pPr>
      <w:r w:rsidRPr="009A2142">
        <w:rPr>
          <w:color w:val="2E74B5" w:themeColor="accent1" w:themeShade="BF"/>
          <w:sz w:val="44"/>
        </w:rPr>
        <w:t>Inflation Measurement and Adjustment</w:t>
      </w:r>
    </w:p>
    <w:p w:rsidR="00993A1C" w:rsidRPr="000A1295" w:rsidRDefault="00993A1C" w:rsidP="00993A1C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1: Price indices</w:t>
      </w:r>
    </w:p>
    <w:p w:rsidR="00993A1C" w:rsidRDefault="00993A1C" w:rsidP="00993A1C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1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993A1C">
        <w:rPr>
          <w:b/>
          <w:color w:val="000000"/>
        </w:rPr>
        <w:t>What does the consumer price index (CPI) measure?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prices of net exports.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prices of all goods and services produced in the economy.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prices of a specific sample of goods and services purchased by consumers.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value of gross domestic product in real dollars.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prices of a sample of raw materials purchased by firms.</w:t>
      </w:r>
    </w:p>
    <w:p w:rsidR="00993A1C" w:rsidRDefault="00993A1C" w:rsidP="00993A1C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2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Suppose that a typical consumer buys the following quantities of three products in 1999 and 2000.</w:t>
      </w:r>
    </w:p>
    <w:tbl>
      <w:tblPr>
        <w:tblpPr w:leftFromText="180" w:rightFromText="180" w:vertAnchor="text" w:horzAnchor="margin" w:tblpY="242"/>
        <w:tblW w:w="447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80"/>
        <w:gridCol w:w="900"/>
        <w:gridCol w:w="1080"/>
        <w:gridCol w:w="1410"/>
      </w:tblGrid>
      <w:tr w:rsidR="00421F58" w:rsidTr="00421F58">
        <w:tc>
          <w:tcPr>
            <w:tcW w:w="108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90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Quantity</w:t>
            </w:r>
          </w:p>
        </w:tc>
        <w:tc>
          <w:tcPr>
            <w:tcW w:w="108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1999 Price per unit</w:t>
            </w:r>
          </w:p>
        </w:tc>
        <w:tc>
          <w:tcPr>
            <w:tcW w:w="141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2000 Price per unit</w:t>
            </w:r>
          </w:p>
        </w:tc>
      </w:tr>
      <w:tr w:rsidR="00421F58" w:rsidTr="00421F58">
        <w:tc>
          <w:tcPr>
            <w:tcW w:w="108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Clothing</w:t>
            </w:r>
          </w:p>
        </w:tc>
        <w:tc>
          <w:tcPr>
            <w:tcW w:w="90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4 units</w:t>
            </w:r>
          </w:p>
        </w:tc>
        <w:tc>
          <w:tcPr>
            <w:tcW w:w="108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$10.00</w:t>
            </w:r>
          </w:p>
        </w:tc>
        <w:tc>
          <w:tcPr>
            <w:tcW w:w="141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$11.00</w:t>
            </w:r>
          </w:p>
        </w:tc>
      </w:tr>
      <w:tr w:rsidR="00421F58" w:rsidTr="00421F58">
        <w:tc>
          <w:tcPr>
            <w:tcW w:w="108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Shelter</w:t>
            </w:r>
          </w:p>
        </w:tc>
        <w:tc>
          <w:tcPr>
            <w:tcW w:w="90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 units</w:t>
            </w:r>
          </w:p>
        </w:tc>
        <w:tc>
          <w:tcPr>
            <w:tcW w:w="108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$15.00</w:t>
            </w:r>
          </w:p>
        </w:tc>
        <w:tc>
          <w:tcPr>
            <w:tcW w:w="141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$15.00</w:t>
            </w:r>
          </w:p>
        </w:tc>
      </w:tr>
      <w:tr w:rsidR="00421F58" w:rsidTr="00421F58">
        <w:tc>
          <w:tcPr>
            <w:tcW w:w="108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Food</w:t>
            </w:r>
          </w:p>
        </w:tc>
        <w:tc>
          <w:tcPr>
            <w:tcW w:w="90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6 units</w:t>
            </w:r>
          </w:p>
        </w:tc>
        <w:tc>
          <w:tcPr>
            <w:tcW w:w="108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$5.00</w:t>
            </w:r>
          </w:p>
        </w:tc>
        <w:tc>
          <w:tcPr>
            <w:tcW w:w="1410" w:type="dxa"/>
          </w:tcPr>
          <w:p w:rsidR="00421F58" w:rsidRDefault="00421F58" w:rsidP="004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$6.00</w:t>
            </w:r>
          </w:p>
        </w:tc>
      </w:tr>
    </w:tbl>
    <w:p w:rsidR="00993A1C" w:rsidRDefault="00993A1C" w:rsidP="00993A1C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color w:val="000000"/>
        </w:rPr>
      </w:pPr>
    </w:p>
    <w:p w:rsidR="00993A1C" w:rsidRDefault="00993A1C" w:rsidP="00993A1C">
      <w:pPr>
        <w:spacing w:after="0"/>
      </w:pPr>
      <w:r>
        <w:t>Which of the following can be concluded about the consumer price index (CPI) from 1999 to 2000?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decreased by 15%.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decreased by 10%.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increased by 10%.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increased by 15%.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remained unchanged.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The cost of a market basket of goods and services is $200 in Year 1 and $220 in Year 2. If Year 1 is the base year, what is the price index for Year 1?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115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120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125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The cost of a market basket of goods and services is $200 in Year 1 and $220 in Year 2. If Year 1 is the base year, what is the price index for Year 2?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115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120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125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The cost of a market basket of goods and services is $180 in Year 1 and $240 in Year 2. If Year 2 is the base year, the price index for Year 1 is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75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90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125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133</w:t>
      </w:r>
    </w:p>
    <w:p w:rsidR="00993A1C" w:rsidRDefault="00993A1C" w:rsidP="00993A1C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following table to answer the following questions.</w:t>
      </w:r>
    </w:p>
    <w:tbl>
      <w:tblPr>
        <w:tblW w:w="317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87"/>
        <w:gridCol w:w="1590"/>
      </w:tblGrid>
      <w:tr w:rsidR="00993A1C" w:rsidTr="00E45C35">
        <w:tc>
          <w:tcPr>
            <w:tcW w:w="3177" w:type="dxa"/>
            <w:gridSpan w:val="2"/>
          </w:tcPr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The Consumer Price Index</w:t>
            </w:r>
          </w:p>
        </w:tc>
      </w:tr>
      <w:tr w:rsidR="00993A1C" w:rsidTr="00E45C35">
        <w:tc>
          <w:tcPr>
            <w:tcW w:w="1587" w:type="dxa"/>
          </w:tcPr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590" w:type="dxa"/>
          </w:tcPr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CPI</w:t>
            </w:r>
          </w:p>
        </w:tc>
      </w:tr>
      <w:tr w:rsidR="00993A1C" w:rsidTr="00E45C35">
        <w:tc>
          <w:tcPr>
            <w:tcW w:w="1587" w:type="dxa"/>
          </w:tcPr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</w:t>
            </w:r>
          </w:p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</w:t>
            </w:r>
          </w:p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</w:t>
            </w:r>
          </w:p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4</w:t>
            </w:r>
          </w:p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0" w:type="dxa"/>
          </w:tcPr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75</w:t>
            </w:r>
          </w:p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100</w:t>
            </w:r>
          </w:p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110</w:t>
            </w:r>
          </w:p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125</w:t>
            </w:r>
          </w:p>
          <w:p w:rsidR="00993A1C" w:rsidRDefault="00993A1C" w:rsidP="00E45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150</w:t>
            </w:r>
          </w:p>
        </w:tc>
      </w:tr>
    </w:tbl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The rate of inflation from Year 2 to Year 3 is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25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30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50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110 percent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The rate of inflation from Year 4 to Year 5 is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25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50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110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125 percent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If the consumer price index rises from 100 to 200, then which of the following is true?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all prices of production inputs have doubled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each person’s real income has been cut in half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all prices in the economy have doubled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prices in an average consumer’s market basket have doubled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consumer incomes have doubled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If a market basket of goods and services costs $90 in the base year and $135 in the current year, what is the value of the GDP deflator?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90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125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135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150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 xml:space="preserve">In a particular year, the nominal GDP in </w:t>
      </w:r>
      <w:proofErr w:type="spellStart"/>
      <w:r w:rsidRPr="00993A1C">
        <w:rPr>
          <w:b/>
          <w:color w:val="000000"/>
        </w:rPr>
        <w:t>Econoland</w:t>
      </w:r>
      <w:proofErr w:type="spellEnd"/>
      <w:r w:rsidRPr="00993A1C">
        <w:rPr>
          <w:b/>
          <w:color w:val="000000"/>
        </w:rPr>
        <w:t xml:space="preserve"> was $100 billion while the real GDP was $80 billion. According to this data, what was the GDP deflator that year?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80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100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125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133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150</w:t>
      </w:r>
    </w:p>
    <w:p w:rsidR="00993A1C" w:rsidRPr="000A1295" w:rsidRDefault="00993A1C" w:rsidP="00993A1C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2: Nominal and real values</w:t>
      </w:r>
    </w:p>
    <w:p w:rsidR="00993A1C" w:rsidRDefault="00993A1C" w:rsidP="00993A1C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>Difficulty Level 2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A borrower signed a long-term loan agreement with a fixed nominal interest rate of 4 percent. When the agreement was signed, the inflation rate was expected to be 2 percent. If the actual inflation rate were lower than expected, which of the following would be true?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be lower than expected.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nominal interest rate would be higher than expected.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nominal interest rate would decrease.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The borrower would benefit.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lender would benefit.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 xml:space="preserve">In the country of </w:t>
      </w:r>
      <w:proofErr w:type="spellStart"/>
      <w:r w:rsidRPr="00993A1C">
        <w:rPr>
          <w:b/>
          <w:color w:val="000000"/>
        </w:rPr>
        <w:t>Econoland</w:t>
      </w:r>
      <w:proofErr w:type="spellEnd"/>
      <w:r w:rsidRPr="00993A1C">
        <w:rPr>
          <w:b/>
          <w:color w:val="000000"/>
        </w:rPr>
        <w:t xml:space="preserve">, banks charge 8 percent interest on all loans. If the economy’s price level has been increasing at a rate of 3 percent per year, what is the real interest rate in </w:t>
      </w:r>
      <w:proofErr w:type="spellStart"/>
      <w:r w:rsidRPr="00993A1C">
        <w:rPr>
          <w:b/>
          <w:color w:val="000000"/>
        </w:rPr>
        <w:t>Econoland</w:t>
      </w:r>
      <w:proofErr w:type="spellEnd"/>
      <w:r w:rsidRPr="00993A1C">
        <w:rPr>
          <w:b/>
          <w:color w:val="000000"/>
        </w:rPr>
        <w:t>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11%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8%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5%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3%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2%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If the actual rate of inflation were less than the expected rate of inflation, which of the following would be true?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remain unchanged.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People who borrowed funds at the nominal interest rate during this time period would lose.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Banks that provided fixed rate loans at the nominal interest rate during this time period would lose.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Unemployment would decrease due to increased investment and spending.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 xml:space="preserve">Inflation had been </w:t>
      </w:r>
      <w:proofErr w:type="spellStart"/>
      <w:r>
        <w:rPr>
          <w:color w:val="000000"/>
        </w:rPr>
        <w:t>underpredicted</w:t>
      </w:r>
      <w:proofErr w:type="spellEnd"/>
      <w:r>
        <w:rPr>
          <w:color w:val="000000"/>
        </w:rPr>
        <w:t>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A bank is currently issuing auto loans at an interest rate of 7%. If expected inflation is 3%, then which of the following is true?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7% and the nominal interest rate is 3%.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bank will benefit if the inflation rate unexpectedly rises to 5%.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increase if the bank decided to issue the loan at 6%.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4% and the nominal interest rate is 7%.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7% and the nominal interest rate is 4%.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lastRenderedPageBreak/>
        <w:t>If an economy has experienced unanticipated inflation, which of the following groups has most likely benefitted?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Retired workers who have fixed incomes.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Banks that have issued loans at a fixed interest rate.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Homeowners who have fixed-rate mortgages.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Business owners who earn high incomes.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Borrowers who have variable-rate loans.</w:t>
      </w:r>
    </w:p>
    <w:p w:rsidR="00993A1C" w:rsidRDefault="00993A1C" w:rsidP="00993A1C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Rafael plans to take out a 3-year loan to purchase furniture. The annual inflation rate is expected to be 6 percent over the next 3 years. If Rafael decides not to take out the loan if the real interest rate exceeds 4 percent, the highest nominal interest rate he is willing to pay is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4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25 percent</w:t>
      </w:r>
    </w:p>
    <w:p w:rsidR="00993A1C" w:rsidRPr="000A1295" w:rsidRDefault="00993A1C" w:rsidP="00993A1C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3: Costs of inflation</w:t>
      </w:r>
    </w:p>
    <w:p w:rsidR="00993A1C" w:rsidRDefault="00993A1C" w:rsidP="00993A1C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2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Due to inflation, Shirley must visit he bank frequently to reduce her cash holdings. Emily is experiencing a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menu cost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shoe-leather cost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unit of account cost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store of value cost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search cost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As improving technology has made it easier to manage one’s money and assets, which of the following inflation costs has been reduced?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shoe-leather costs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menu costs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unit of account costs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search costs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money supply costs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Which of the following examples represents the menu costs of rising prices?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Sean must seek out lower prices when purchasing groceries.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Robert hires additional staff to update prices at his hardware store.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Mariel struggles to decide whether $100 is a fair price for a new television.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Lisa’s phone bill now accounts for a larger percentage of her monthly expenses.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Jean purchases a new car immediately before he expects prices to rise.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What are the unit-of-account costs that result from inflation?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Costs due to the decrease in the purchasing power of money.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increased time and effort in using money to make purchases.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increased difficulty of using a bank account.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loss of reliability in using money to measure the value of goods and services.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increase in interest rates resulting from the rising inflation rate.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Tonya earned a 5% raise in her wage during the past year. Prices in the economy have increased by 3% during the past year. Given this information, Tonya’s real wage has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increased by 5%.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increased by 2%.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remained constant.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decreased by 2%.</w:t>
      </w:r>
    </w:p>
    <w:p w:rsidR="00993A1C" w:rsidRPr="000331A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decreased by 5%.</w:t>
      </w:r>
    </w:p>
    <w:p w:rsidR="000331A5" w:rsidRDefault="000331A5" w:rsidP="000331A5">
      <w:pPr>
        <w:pStyle w:val="Heading1"/>
      </w:pPr>
      <w:r>
        <w:lastRenderedPageBreak/>
        <w:t>Answers</w:t>
      </w:r>
    </w:p>
    <w:tbl>
      <w:tblPr>
        <w:tblW w:w="4360" w:type="dxa"/>
        <w:tblInd w:w="-5" w:type="dxa"/>
        <w:tblLook w:val="04A0" w:firstRow="1" w:lastRow="0" w:firstColumn="1" w:lastColumn="0" w:noHBand="0" w:noVBand="1"/>
      </w:tblPr>
      <w:tblGrid>
        <w:gridCol w:w="412"/>
        <w:gridCol w:w="429"/>
        <w:gridCol w:w="460"/>
        <w:gridCol w:w="431"/>
        <w:gridCol w:w="440"/>
        <w:gridCol w:w="436"/>
        <w:gridCol w:w="440"/>
        <w:gridCol w:w="436"/>
        <w:gridCol w:w="440"/>
        <w:gridCol w:w="436"/>
      </w:tblGrid>
      <w:tr w:rsidR="000331A5" w:rsidRPr="000331A5" w:rsidTr="00421F58">
        <w:trPr>
          <w:trHeight w:val="4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bookmarkStart w:id="0" w:name="_GoBack"/>
            <w:bookmarkEnd w:id="0"/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A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D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C</w:t>
            </w: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B</w:t>
            </w: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</w:tr>
      <w:tr w:rsidR="000331A5" w:rsidRPr="000331A5" w:rsidTr="00421F58">
        <w:trPr>
          <w:trHeight w:val="43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B</w:t>
            </w: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331A5" w:rsidRPr="000331A5" w:rsidTr="00421F58">
        <w:trPr>
          <w:trHeight w:val="43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331A5" w:rsidRPr="000331A5" w:rsidTr="00421F58">
        <w:trPr>
          <w:trHeight w:val="43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B</w:t>
            </w: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331A5" w:rsidRPr="000331A5" w:rsidTr="00421F58">
        <w:trPr>
          <w:trHeight w:val="43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C</w:t>
            </w:r>
            <w:r w:rsidRPr="000331A5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C</w:t>
            </w: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D</w:t>
            </w:r>
            <w:r w:rsidRPr="000331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1A5" w:rsidRPr="000331A5" w:rsidRDefault="000331A5" w:rsidP="000331A5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:rsidR="004E30BC" w:rsidRDefault="004E30BC"/>
    <w:sectPr w:rsidR="004E30BC" w:rsidSect="00421F5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9106F"/>
    <w:multiLevelType w:val="multilevel"/>
    <w:tmpl w:val="26528BE6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33"/>
    <w:rsid w:val="000331A5"/>
    <w:rsid w:val="00194033"/>
    <w:rsid w:val="00421F58"/>
    <w:rsid w:val="004E30BC"/>
    <w:rsid w:val="00993A1C"/>
    <w:rsid w:val="009A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36B44-5632-411D-B081-9E5C76EA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A1C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A1C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A1C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3A1C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3A1C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93A1C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93A1C"/>
    <w:rPr>
      <w:rFonts w:ascii="Century" w:eastAsia="Century" w:hAnsi="Century" w:cs="Century"/>
      <w:b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331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2022-09-09T08:07:00Z</dcterms:created>
  <dcterms:modified xsi:type="dcterms:W3CDTF">2023-04-12T16:01:00Z</dcterms:modified>
</cp:coreProperties>
</file>